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A3C04" w:rsidP="335966D1" w:rsidRDefault="00155F7B" w14:paraId="4FB3C462" w14:textId="5DF9124B">
      <w:pPr>
        <w:pStyle w:val="Title"/>
      </w:pPr>
    </w:p>
    <w:p w:rsidR="00257651" w:rsidP="03DFEA9E" w:rsidRDefault="00257651" w14:paraId="60A839F7" w14:textId="3C470545">
      <w:pPr>
        <w:pStyle w:val="Normal"/>
        <w:tabs>
          <w:tab w:val="left" w:pos="1620"/>
        </w:tabs>
        <w:jc w:val="center"/>
      </w:pPr>
      <w:r w:rsidR="1F5F779A">
        <w:drawing>
          <wp:inline wp14:editId="55F297E5" wp14:anchorId="3CFA1733">
            <wp:extent cx="4572000" cy="1514475"/>
            <wp:effectExtent l="0" t="0" r="0" b="0"/>
            <wp:docPr id="107073306" name="" title=""/>
            <wp:cNvGraphicFramePr>
              <a:graphicFrameLocks noChangeAspect="1"/>
            </wp:cNvGraphicFramePr>
            <a:graphic>
              <a:graphicData uri="http://schemas.openxmlformats.org/drawingml/2006/picture">
                <pic:pic>
                  <pic:nvPicPr>
                    <pic:cNvPr id="0" name=""/>
                    <pic:cNvPicPr/>
                  </pic:nvPicPr>
                  <pic:blipFill>
                    <a:blip r:embed="Re3428ea982b24eb0">
                      <a:extLst>
                        <a:ext xmlns:a="http://schemas.openxmlformats.org/drawingml/2006/main" uri="{28A0092B-C50C-407E-A947-70E740481C1C}">
                          <a14:useLocalDpi val="0"/>
                        </a:ext>
                      </a:extLst>
                    </a:blip>
                    <a:stretch>
                      <a:fillRect/>
                    </a:stretch>
                  </pic:blipFill>
                  <pic:spPr>
                    <a:xfrm>
                      <a:off x="0" y="0"/>
                      <a:ext cx="4572000" cy="1514475"/>
                    </a:xfrm>
                    <a:prstGeom prst="rect">
                      <a:avLst/>
                    </a:prstGeom>
                  </pic:spPr>
                </pic:pic>
              </a:graphicData>
            </a:graphic>
          </wp:inline>
        </w:drawing>
      </w:r>
    </w:p>
    <w:p w:rsidR="36C35795" w:rsidP="5CC1456E" w:rsidRDefault="36C35795" w14:paraId="6E48D35A" w14:textId="061FE638">
      <w:pPr>
        <w:pStyle w:val="Normal"/>
        <w:tabs>
          <w:tab w:val="left" w:leader="none" w:pos="1620"/>
        </w:tabs>
        <w:spacing w:after="160" w:line="259" w:lineRule="auto"/>
        <w:jc w:val="center"/>
      </w:pPr>
    </w:p>
    <w:p w:rsidR="36C35795" w:rsidP="5CC1456E" w:rsidRDefault="36C35795" w14:paraId="32782006" w14:textId="04F2B0A4">
      <w:pPr>
        <w:pStyle w:val="Normal"/>
        <w:spacing w:after="160" w:line="259" w:lineRule="auto"/>
        <w:jc w:val="center"/>
      </w:pPr>
      <w:r w:rsidR="260E7CB1">
        <w:drawing>
          <wp:inline wp14:editId="75564D84" wp14:anchorId="781D56B6">
            <wp:extent cx="1046049" cy="1171575"/>
            <wp:effectExtent l="0" t="0" r="0" b="0"/>
            <wp:docPr id="1945887896" name="" title=""/>
            <wp:cNvGraphicFramePr>
              <a:graphicFrameLocks noChangeAspect="1"/>
            </wp:cNvGraphicFramePr>
            <a:graphic>
              <a:graphicData uri="http://schemas.openxmlformats.org/drawingml/2006/picture">
                <pic:pic>
                  <pic:nvPicPr>
                    <pic:cNvPr id="0" name=""/>
                    <pic:cNvPicPr/>
                  </pic:nvPicPr>
                  <pic:blipFill>
                    <a:blip r:embed="R7c1cb446122946bc">
                      <a:extLst>
                        <a:ext xmlns:a="http://schemas.openxmlformats.org/drawingml/2006/main" uri="{28A0092B-C50C-407E-A947-70E740481C1C}">
                          <a14:useLocalDpi val="0"/>
                        </a:ext>
                      </a:extLst>
                    </a:blip>
                    <a:stretch>
                      <a:fillRect/>
                    </a:stretch>
                  </pic:blipFill>
                  <pic:spPr>
                    <a:xfrm>
                      <a:off x="0" y="0"/>
                      <a:ext cx="1046049" cy="1171575"/>
                    </a:xfrm>
                    <a:prstGeom prst="rect">
                      <a:avLst/>
                    </a:prstGeom>
                  </pic:spPr>
                </pic:pic>
              </a:graphicData>
            </a:graphic>
          </wp:inline>
        </w:drawing>
      </w:r>
    </w:p>
    <w:p w:rsidR="36C35795" w:rsidP="2343A03D" w:rsidRDefault="36C35795" w14:paraId="22E42B14" w14:textId="664F6A62">
      <w:pPr>
        <w:pStyle w:val="Normal"/>
        <w:spacing w:after="160" w:line="259" w:lineRule="auto"/>
        <w:jc w:val="left"/>
      </w:pPr>
    </w:p>
    <w:p w:rsidR="36C35795" w:rsidP="2343A03D" w:rsidRDefault="36C35795" w14:paraId="0517DAAF" w14:textId="33B7426F">
      <w:pPr>
        <w:spacing w:before="0" w:beforeAutospacing="off" w:after="160" w:line="259" w:lineRule="auto"/>
        <w:jc w:val="left"/>
        <w:rPr>
          <w:rFonts w:ascii="Calibri" w:hAnsi="Calibri" w:eastAsia="Calibri" w:cs="Calibri"/>
          <w:b w:val="0"/>
          <w:bCs w:val="0"/>
          <w:i w:val="0"/>
          <w:iCs w:val="0"/>
          <w:caps w:val="0"/>
          <w:smallCaps w:val="0"/>
          <w:noProof w:val="0"/>
          <w:color w:val="676767"/>
          <w:sz w:val="24"/>
          <w:szCs w:val="24"/>
          <w:lang w:val="en-US"/>
        </w:rPr>
      </w:pPr>
      <w:r w:rsidRPr="2343A03D" w:rsidR="260E7CB1">
        <w:rPr>
          <w:rFonts w:ascii="Calibri" w:hAnsi="Calibri" w:eastAsia="Calibri" w:cs="Calibri"/>
          <w:b w:val="0"/>
          <w:bCs w:val="0"/>
          <w:i w:val="0"/>
          <w:iCs w:val="0"/>
          <w:caps w:val="0"/>
          <w:smallCaps w:val="0"/>
          <w:noProof w:val="0"/>
          <w:color w:val="676767"/>
          <w:sz w:val="24"/>
          <w:szCs w:val="24"/>
          <w:lang w:val="en-US"/>
        </w:rPr>
        <w:t xml:space="preserve">Dr. Etienne Musonera is a Professor of Marketing in the School of Business, Mercer University (Atlanta, Georgia). He has taught a variety of marketing and management courses including Marketing Strategies &amp; Decision Making; Marketing Research; Consumer Behavior; Marketing Communication and Promotion; International Marketing and Management; Project Management, Business Research, Operations and Production Management. Dr. Musonera was a William Davidson Institute Faculty Affiliate at the University of </w:t>
      </w:r>
      <w:r w:rsidRPr="2343A03D" w:rsidR="168B1A4C">
        <w:rPr>
          <w:rFonts w:ascii="Calibri" w:hAnsi="Calibri" w:eastAsia="Calibri" w:cs="Calibri"/>
          <w:b w:val="0"/>
          <w:bCs w:val="0"/>
          <w:i w:val="0"/>
          <w:iCs w:val="0"/>
          <w:caps w:val="0"/>
          <w:smallCaps w:val="0"/>
          <w:noProof w:val="0"/>
          <w:color w:val="676767"/>
          <w:sz w:val="24"/>
          <w:szCs w:val="24"/>
          <w:lang w:val="en-US"/>
        </w:rPr>
        <w:t>Michigan and</w:t>
      </w:r>
      <w:r w:rsidRPr="2343A03D" w:rsidR="260E7CB1">
        <w:rPr>
          <w:rFonts w:ascii="Calibri" w:hAnsi="Calibri" w:eastAsia="Calibri" w:cs="Calibri"/>
          <w:b w:val="0"/>
          <w:bCs w:val="0"/>
          <w:i w:val="0"/>
          <w:iCs w:val="0"/>
          <w:caps w:val="0"/>
          <w:smallCaps w:val="0"/>
          <w:noProof w:val="0"/>
          <w:color w:val="676767"/>
          <w:sz w:val="24"/>
          <w:szCs w:val="24"/>
          <w:lang w:val="en-US"/>
        </w:rPr>
        <w:t xml:space="preserve"> has taught Marketing in the Goldman &amp; Sachs Women Entrepreneurship Program in Rwanda. He also taught Project Analysis and Design, Project Cycle, Evaluation and Audit in the Executive MBA program at the School of Finance and Banking (SFB) in Rwanda (under United Nations Development Program (UNDVP)). </w:t>
      </w:r>
    </w:p>
    <w:p w:rsidR="36C35795" w:rsidP="2343A03D" w:rsidRDefault="36C35795" w14:paraId="1C8CB5C1" w14:textId="7EE4A9EC">
      <w:pPr>
        <w:spacing w:before="0" w:beforeAutospacing="off" w:after="160" w:line="259" w:lineRule="auto"/>
        <w:jc w:val="left"/>
        <w:rPr>
          <w:rFonts w:ascii="Calibri" w:hAnsi="Calibri" w:eastAsia="Calibri" w:cs="Calibri"/>
          <w:b w:val="0"/>
          <w:bCs w:val="0"/>
          <w:i w:val="0"/>
          <w:iCs w:val="0"/>
          <w:caps w:val="0"/>
          <w:smallCaps w:val="0"/>
          <w:noProof w:val="0"/>
          <w:color w:val="676767"/>
          <w:sz w:val="24"/>
          <w:szCs w:val="24"/>
          <w:lang w:val="en-US"/>
        </w:rPr>
      </w:pPr>
    </w:p>
    <w:p w:rsidR="36C35795" w:rsidP="2343A03D" w:rsidRDefault="36C35795" w14:paraId="5957A330" w14:textId="174C29DE">
      <w:pPr>
        <w:spacing w:before="0" w:beforeAutospacing="off" w:after="160" w:line="259" w:lineRule="auto"/>
        <w:jc w:val="left"/>
        <w:rPr>
          <w:rFonts w:ascii="Calibri" w:hAnsi="Calibri" w:eastAsia="Calibri" w:cs="Calibri"/>
          <w:b w:val="0"/>
          <w:bCs w:val="0"/>
          <w:i w:val="0"/>
          <w:iCs w:val="0"/>
          <w:caps w:val="0"/>
          <w:smallCaps w:val="0"/>
          <w:noProof w:val="0"/>
          <w:color w:val="676767"/>
          <w:sz w:val="24"/>
          <w:szCs w:val="24"/>
          <w:lang w:val="en-US"/>
        </w:rPr>
      </w:pPr>
      <w:r w:rsidRPr="2343A03D" w:rsidR="260E7CB1">
        <w:rPr>
          <w:rFonts w:ascii="Calibri" w:hAnsi="Calibri" w:eastAsia="Calibri" w:cs="Calibri"/>
          <w:b w:val="0"/>
          <w:bCs w:val="0"/>
          <w:i w:val="0"/>
          <w:iCs w:val="0"/>
          <w:caps w:val="0"/>
          <w:smallCaps w:val="0"/>
          <w:noProof w:val="0"/>
          <w:color w:val="676767"/>
          <w:sz w:val="24"/>
          <w:szCs w:val="24"/>
          <w:lang w:val="en-US"/>
        </w:rPr>
        <w:t>He has designed and conducted short course training in Marketing Strategies, Project Management, and Quality Management. Dr. Musonera holds a unique Interdisciplinary Doctor of Philosophy (II PhD) in both: (I): International Marketing and (II): Industrial Engineering from Wayne State University. He has a Master of Science (MSIE) in Industrial &amp; Manufacturing Engineering from Wayne State University, a Master of Science (MS) in Engineering Management from Western Michigan University.</w:t>
      </w:r>
    </w:p>
    <w:p w:rsidR="36C35795" w:rsidP="2343A03D" w:rsidRDefault="36C35795" w14:paraId="740C5E48" w14:textId="752E08FF">
      <w:pPr>
        <w:pStyle w:val="Normal"/>
        <w:spacing w:before="0" w:beforeAutospacing="off" w:after="160" w:line="259" w:lineRule="auto"/>
        <w:jc w:val="left"/>
        <w:rPr>
          <w:rFonts w:ascii="Calibri" w:hAnsi="Calibri" w:eastAsia="Calibri" w:cs="Calibri"/>
          <w:b w:val="0"/>
          <w:bCs w:val="0"/>
          <w:i w:val="0"/>
          <w:iCs w:val="0"/>
          <w:caps w:val="0"/>
          <w:smallCaps w:val="0"/>
          <w:noProof w:val="0"/>
          <w:color w:val="676767"/>
          <w:sz w:val="24"/>
          <w:szCs w:val="24"/>
          <w:lang w:val="en-US"/>
        </w:rPr>
      </w:pPr>
    </w:p>
    <w:p w:rsidR="36C35795" w:rsidP="2343A03D" w:rsidRDefault="36C35795" w14:paraId="3964A540" w14:textId="7C27C137">
      <w:pPr>
        <w:spacing w:before="0" w:beforeAutospacing="off" w:after="160" w:line="259" w:lineRule="auto"/>
        <w:jc w:val="left"/>
        <w:rPr>
          <w:rFonts w:ascii="Calibri" w:hAnsi="Calibri" w:eastAsia="Calibri" w:cs="Calibri"/>
          <w:b w:val="0"/>
          <w:bCs w:val="0"/>
          <w:i w:val="0"/>
          <w:iCs w:val="0"/>
          <w:caps w:val="0"/>
          <w:smallCaps w:val="0"/>
          <w:noProof w:val="0"/>
          <w:color w:val="676767"/>
          <w:sz w:val="24"/>
          <w:szCs w:val="24"/>
          <w:lang w:val="en-US"/>
        </w:rPr>
      </w:pPr>
      <w:r w:rsidRPr="2343A03D" w:rsidR="260E7CB1">
        <w:rPr>
          <w:rFonts w:ascii="Calibri" w:hAnsi="Calibri" w:eastAsia="Calibri" w:cs="Calibri"/>
          <w:b w:val="0"/>
          <w:bCs w:val="0"/>
          <w:i w:val="0"/>
          <w:iCs w:val="0"/>
          <w:caps w:val="0"/>
          <w:smallCaps w:val="0"/>
          <w:noProof w:val="0"/>
          <w:color w:val="676767"/>
          <w:sz w:val="24"/>
          <w:szCs w:val="24"/>
          <w:lang w:val="en-US"/>
        </w:rPr>
        <w:t xml:space="preserve">Dr. Musonera is </w:t>
      </w:r>
      <w:r w:rsidRPr="2343A03D" w:rsidR="260E7CB1">
        <w:rPr>
          <w:rFonts w:ascii="Calibri" w:hAnsi="Calibri" w:eastAsia="Calibri" w:cs="Calibri"/>
          <w:b w:val="0"/>
          <w:bCs w:val="0"/>
          <w:i w:val="0"/>
          <w:iCs w:val="0"/>
          <w:caps w:val="0"/>
          <w:smallCaps w:val="0"/>
          <w:noProof w:val="0"/>
          <w:color w:val="676767"/>
          <w:sz w:val="24"/>
          <w:szCs w:val="24"/>
          <w:lang w:val="en-US"/>
        </w:rPr>
        <w:t>very active</w:t>
      </w:r>
      <w:r w:rsidRPr="2343A03D" w:rsidR="260E7CB1">
        <w:rPr>
          <w:rFonts w:ascii="Calibri" w:hAnsi="Calibri" w:eastAsia="Calibri" w:cs="Calibri"/>
          <w:b w:val="0"/>
          <w:bCs w:val="0"/>
          <w:i w:val="0"/>
          <w:iCs w:val="0"/>
          <w:caps w:val="0"/>
          <w:smallCaps w:val="0"/>
          <w:noProof w:val="0"/>
          <w:color w:val="676767"/>
          <w:sz w:val="24"/>
          <w:szCs w:val="24"/>
          <w:lang w:val="en-US"/>
        </w:rPr>
        <w:t xml:space="preserve"> in consulting and offers a unique </w:t>
      </w:r>
      <w:r w:rsidRPr="2343A03D" w:rsidR="260E7CB1">
        <w:rPr>
          <w:rFonts w:ascii="Calibri" w:hAnsi="Calibri" w:eastAsia="Calibri" w:cs="Calibri"/>
          <w:b w:val="0"/>
          <w:bCs w:val="0"/>
          <w:i w:val="0"/>
          <w:iCs w:val="0"/>
          <w:caps w:val="0"/>
          <w:smallCaps w:val="0"/>
          <w:noProof w:val="0"/>
          <w:color w:val="676767"/>
          <w:sz w:val="24"/>
          <w:szCs w:val="24"/>
          <w:lang w:val="en-US"/>
        </w:rPr>
        <w:t>expertise</w:t>
      </w:r>
      <w:r w:rsidRPr="2343A03D" w:rsidR="260E7CB1">
        <w:rPr>
          <w:rFonts w:ascii="Calibri" w:hAnsi="Calibri" w:eastAsia="Calibri" w:cs="Calibri"/>
          <w:b w:val="0"/>
          <w:bCs w:val="0"/>
          <w:i w:val="0"/>
          <w:iCs w:val="0"/>
          <w:caps w:val="0"/>
          <w:smallCaps w:val="0"/>
          <w:noProof w:val="0"/>
          <w:color w:val="676767"/>
          <w:sz w:val="24"/>
          <w:szCs w:val="24"/>
          <w:lang w:val="en-US"/>
        </w:rPr>
        <w:t xml:space="preserve"> in Marketing &amp; Business Strategies, Foreign Direct Investment, Decision Risk Analysis, Lean Six Sigma, Business Process Management, Project Engineering Management, Quality Management, and World Class Manufacturing (WCM) Best Strategies and Practices, Supply Chain and Operations Management, Business and Marketing Plans. Dr. Musonera believes that improving conditions that are conducive to Foreign Direct Investment (FDI) will attract World Class Multinational Enterprises and would affect positively a country’s economic growth, learning and absorptive </w:t>
      </w:r>
      <w:r w:rsidRPr="2343A03D" w:rsidR="260E7CB1">
        <w:rPr>
          <w:rFonts w:ascii="Calibri" w:hAnsi="Calibri" w:eastAsia="Calibri" w:cs="Calibri"/>
          <w:b w:val="0"/>
          <w:bCs w:val="0"/>
          <w:i w:val="0"/>
          <w:iCs w:val="0"/>
          <w:caps w:val="0"/>
          <w:smallCaps w:val="0"/>
          <w:noProof w:val="0"/>
          <w:color w:val="676767"/>
          <w:sz w:val="24"/>
          <w:szCs w:val="24"/>
          <w:lang w:val="en-US"/>
        </w:rPr>
        <w:t>capacity</w:t>
      </w:r>
      <w:r w:rsidRPr="2343A03D" w:rsidR="260E7CB1">
        <w:rPr>
          <w:rFonts w:ascii="Calibri" w:hAnsi="Calibri" w:eastAsia="Calibri" w:cs="Calibri"/>
          <w:b w:val="0"/>
          <w:bCs w:val="0"/>
          <w:i w:val="0"/>
          <w:iCs w:val="0"/>
          <w:caps w:val="0"/>
          <w:smallCaps w:val="0"/>
          <w:noProof w:val="0"/>
          <w:color w:val="676767"/>
          <w:sz w:val="24"/>
          <w:szCs w:val="24"/>
          <w:lang w:val="en-US"/>
        </w:rPr>
        <w:t xml:space="preserve"> building to survive in a global competitive environment. Dr. Musonera is included in Who’s Who in Finance and Business; Marquis Who’s Who in America, and He is a lifetime Honored Member of the Cambridge Who’s Who Registry of Executives and Professionals. </w:t>
      </w:r>
    </w:p>
    <w:p w:rsidR="36C35795" w:rsidP="2343A03D" w:rsidRDefault="36C35795" w14:paraId="6B790B86" w14:textId="06F07469">
      <w:pPr>
        <w:spacing w:before="0" w:beforeAutospacing="off" w:after="160" w:line="259" w:lineRule="auto"/>
        <w:jc w:val="left"/>
        <w:rPr>
          <w:rFonts w:ascii="Calibri" w:hAnsi="Calibri" w:eastAsia="Calibri" w:cs="Calibri"/>
          <w:b w:val="0"/>
          <w:bCs w:val="0"/>
          <w:i w:val="0"/>
          <w:iCs w:val="0"/>
          <w:caps w:val="0"/>
          <w:smallCaps w:val="0"/>
          <w:noProof w:val="0"/>
          <w:color w:val="676767"/>
          <w:sz w:val="24"/>
          <w:szCs w:val="24"/>
          <w:lang w:val="en-US"/>
        </w:rPr>
      </w:pPr>
    </w:p>
    <w:p w:rsidR="36C35795" w:rsidP="2343A03D" w:rsidRDefault="36C35795" w14:paraId="2FA9217D" w14:textId="5EED7905">
      <w:pPr>
        <w:spacing w:before="0" w:beforeAutospacing="off" w:after="160" w:line="259" w:lineRule="auto"/>
        <w:jc w:val="left"/>
        <w:rPr>
          <w:rFonts w:ascii="Calibri" w:hAnsi="Calibri" w:eastAsia="Calibri" w:cs="Calibri"/>
          <w:b w:val="0"/>
          <w:bCs w:val="0"/>
          <w:i w:val="0"/>
          <w:iCs w:val="0"/>
          <w:caps w:val="0"/>
          <w:smallCaps w:val="0"/>
          <w:noProof w:val="0"/>
          <w:color w:val="676767"/>
          <w:sz w:val="24"/>
          <w:szCs w:val="24"/>
          <w:lang w:val="en-US"/>
        </w:rPr>
      </w:pPr>
      <w:r w:rsidRPr="2343A03D" w:rsidR="260E7CB1">
        <w:rPr>
          <w:rFonts w:ascii="Calibri" w:hAnsi="Calibri" w:eastAsia="Calibri" w:cs="Calibri"/>
          <w:b w:val="0"/>
          <w:bCs w:val="0"/>
          <w:i w:val="0"/>
          <w:iCs w:val="0"/>
          <w:caps w:val="0"/>
          <w:smallCaps w:val="0"/>
          <w:noProof w:val="0"/>
          <w:color w:val="676767"/>
          <w:sz w:val="24"/>
          <w:szCs w:val="24"/>
          <w:lang w:val="en-US"/>
        </w:rPr>
        <w:t>He is a Board Member and President of the Association of international Business Research and Practices (AIBRP). Dr. Musonera has an extensive experience in the manufacturing industry: He worked for General Motors Corporation (GM) and has held several positions such as Manufacturing Quality Systems Engineer (MQSE), Reliability Engineer (RE), and Quality Engineer (QE). He traveled to General Motors’ manufacturing plants across Canada, USA and Mexico overseeing Manufacturing Quality Systems and Project Engineering activities.</w:t>
      </w:r>
    </w:p>
    <w:p w:rsidR="36C35795" w:rsidP="2343A03D" w:rsidRDefault="36C35795" w14:paraId="5A77EB46" w14:textId="3863304C">
      <w:pPr>
        <w:pStyle w:val="Normal"/>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US"/>
        </w:rPr>
      </w:pPr>
    </w:p>
    <w:p w:rsidR="36C35795" w:rsidP="5CC1456E" w:rsidRDefault="36C35795" w14:paraId="7B01CD10" w14:textId="7504EB26">
      <w:pPr>
        <w:pStyle w:val="Normal"/>
        <w:spacing w:after="160" w:line="259" w:lineRule="auto"/>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US"/>
        </w:rPr>
      </w:pPr>
    </w:p>
    <w:p w:rsidR="36C35795" w:rsidP="5CC1456E" w:rsidRDefault="36C35795" w14:paraId="45CBB153" w14:textId="0AF252A7">
      <w:pPr>
        <w:pStyle w:val="Normal"/>
        <w:spacing w:after="160" w:line="259" w:lineRule="auto"/>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US"/>
        </w:rPr>
      </w:pPr>
    </w:p>
    <w:p w:rsidR="36C35795" w:rsidP="5CC1456E" w:rsidRDefault="36C35795" w14:paraId="0230C494" w14:textId="17FE2A22">
      <w:pPr>
        <w:pStyle w:val="Normal"/>
        <w:spacing w:after="160" w:line="259" w:lineRule="auto"/>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US"/>
        </w:rPr>
      </w:pPr>
    </w:p>
    <w:p w:rsidR="36C35795" w:rsidP="5CC1456E" w:rsidRDefault="36C35795" w14:paraId="714E5ACB" w14:textId="77BD8935">
      <w:pPr>
        <w:pStyle w:val="Normal"/>
        <w:spacing w:after="160" w:line="259" w:lineRule="auto"/>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US"/>
        </w:rPr>
      </w:pPr>
    </w:p>
    <w:p w:rsidR="36C35795" w:rsidP="5CC1456E" w:rsidRDefault="36C35795" w14:paraId="10AAAD05" w14:textId="0672592B">
      <w:pPr>
        <w:pStyle w:val="Normal"/>
        <w:spacing w:after="160" w:line="259" w:lineRule="auto"/>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US"/>
        </w:rPr>
      </w:pPr>
    </w:p>
    <w:p w:rsidR="36C35795" w:rsidP="5CC1456E" w:rsidRDefault="36C35795" w14:paraId="7AB49C7F" w14:textId="350E9878">
      <w:pPr>
        <w:pStyle w:val="Normal"/>
        <w:spacing w:after="160" w:line="259" w:lineRule="auto"/>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US"/>
        </w:rPr>
      </w:pPr>
    </w:p>
    <w:p w:rsidR="36C35795" w:rsidP="5CC1456E" w:rsidRDefault="36C35795" w14:paraId="4B54CF54" w14:textId="16CB71F5">
      <w:pPr>
        <w:pStyle w:val="Normal"/>
        <w:spacing w:after="160" w:line="259" w:lineRule="auto"/>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US"/>
        </w:rPr>
      </w:pPr>
    </w:p>
    <w:sectPr w:rsidR="00F06765" w:rsidSect="002B4227">
      <w:pgSz w:w="12240" w:h="15840" w:orient="portrait"/>
      <w:pgMar w:top="1008"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4D" w:rsidP="00BC1DBC" w:rsidRDefault="0004334D" w14:paraId="09FD7505" w14:textId="77777777">
      <w:r>
        <w:separator/>
      </w:r>
    </w:p>
  </w:endnote>
  <w:endnote w:type="continuationSeparator" w:id="0">
    <w:p w:rsidR="0004334D" w:rsidP="00BC1DBC" w:rsidRDefault="0004334D" w14:paraId="318866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4D" w:rsidP="00BC1DBC" w:rsidRDefault="0004334D" w14:paraId="43BB30F5" w14:textId="77777777">
      <w:r>
        <w:separator/>
      </w:r>
    </w:p>
  </w:footnote>
  <w:footnote w:type="continuationSeparator" w:id="0">
    <w:p w:rsidR="0004334D" w:rsidP="00BC1DBC" w:rsidRDefault="0004334D" w14:paraId="0761B6D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4">
    <w:nsid w:val="5453ec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e36da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FEF83DD6"/>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CD02DD9"/>
    <w:multiLevelType w:val="hybridMultilevel"/>
    <w:tmpl w:val="4F12CF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20E77BF5"/>
    <w:multiLevelType w:val="hybridMultilevel"/>
    <w:tmpl w:val="C7E657BE"/>
    <w:lvl w:ilvl="0" w:tplc="04090001">
      <w:start w:val="1"/>
      <w:numFmt w:val="bullet"/>
      <w:lvlText w:val=""/>
      <w:lvlJc w:val="left"/>
      <w:pPr>
        <w:tabs>
          <w:tab w:val="num" w:pos="2340"/>
        </w:tabs>
        <w:ind w:left="2340" w:hanging="360"/>
      </w:pPr>
      <w:rPr>
        <w:rFonts w:hint="default" w:ascii="Symbol" w:hAnsi="Symbol"/>
      </w:rPr>
    </w:lvl>
    <w:lvl w:ilvl="1" w:tplc="04090003" w:tentative="1">
      <w:start w:val="1"/>
      <w:numFmt w:val="bullet"/>
      <w:lvlText w:val="o"/>
      <w:lvlJc w:val="left"/>
      <w:pPr>
        <w:tabs>
          <w:tab w:val="num" w:pos="3060"/>
        </w:tabs>
        <w:ind w:left="3060" w:hanging="360"/>
      </w:pPr>
      <w:rPr>
        <w:rFonts w:hint="default" w:ascii="Courier New" w:hAnsi="Courier New" w:cs="Courier New"/>
      </w:rPr>
    </w:lvl>
    <w:lvl w:ilvl="2" w:tplc="04090005" w:tentative="1">
      <w:start w:val="1"/>
      <w:numFmt w:val="bullet"/>
      <w:lvlText w:val=""/>
      <w:lvlJc w:val="left"/>
      <w:pPr>
        <w:tabs>
          <w:tab w:val="num" w:pos="3780"/>
        </w:tabs>
        <w:ind w:left="3780" w:hanging="360"/>
      </w:pPr>
      <w:rPr>
        <w:rFonts w:hint="default" w:ascii="Wingdings" w:hAnsi="Wingdings"/>
      </w:rPr>
    </w:lvl>
    <w:lvl w:ilvl="3" w:tplc="04090001" w:tentative="1">
      <w:start w:val="1"/>
      <w:numFmt w:val="bullet"/>
      <w:lvlText w:val=""/>
      <w:lvlJc w:val="left"/>
      <w:pPr>
        <w:tabs>
          <w:tab w:val="num" w:pos="4500"/>
        </w:tabs>
        <w:ind w:left="4500" w:hanging="360"/>
      </w:pPr>
      <w:rPr>
        <w:rFonts w:hint="default" w:ascii="Symbol" w:hAnsi="Symbol"/>
      </w:rPr>
    </w:lvl>
    <w:lvl w:ilvl="4" w:tplc="04090003" w:tentative="1">
      <w:start w:val="1"/>
      <w:numFmt w:val="bullet"/>
      <w:lvlText w:val="o"/>
      <w:lvlJc w:val="left"/>
      <w:pPr>
        <w:tabs>
          <w:tab w:val="num" w:pos="5220"/>
        </w:tabs>
        <w:ind w:left="5220" w:hanging="360"/>
      </w:pPr>
      <w:rPr>
        <w:rFonts w:hint="default" w:ascii="Courier New" w:hAnsi="Courier New" w:cs="Courier New"/>
      </w:rPr>
    </w:lvl>
    <w:lvl w:ilvl="5" w:tplc="04090005" w:tentative="1">
      <w:start w:val="1"/>
      <w:numFmt w:val="bullet"/>
      <w:lvlText w:val=""/>
      <w:lvlJc w:val="left"/>
      <w:pPr>
        <w:tabs>
          <w:tab w:val="num" w:pos="5940"/>
        </w:tabs>
        <w:ind w:left="5940" w:hanging="360"/>
      </w:pPr>
      <w:rPr>
        <w:rFonts w:hint="default" w:ascii="Wingdings" w:hAnsi="Wingdings"/>
      </w:rPr>
    </w:lvl>
    <w:lvl w:ilvl="6" w:tplc="04090001" w:tentative="1">
      <w:start w:val="1"/>
      <w:numFmt w:val="bullet"/>
      <w:lvlText w:val=""/>
      <w:lvlJc w:val="left"/>
      <w:pPr>
        <w:tabs>
          <w:tab w:val="num" w:pos="6660"/>
        </w:tabs>
        <w:ind w:left="6660" w:hanging="360"/>
      </w:pPr>
      <w:rPr>
        <w:rFonts w:hint="default" w:ascii="Symbol" w:hAnsi="Symbol"/>
      </w:rPr>
    </w:lvl>
    <w:lvl w:ilvl="7" w:tplc="04090003" w:tentative="1">
      <w:start w:val="1"/>
      <w:numFmt w:val="bullet"/>
      <w:lvlText w:val="o"/>
      <w:lvlJc w:val="left"/>
      <w:pPr>
        <w:tabs>
          <w:tab w:val="num" w:pos="7380"/>
        </w:tabs>
        <w:ind w:left="7380" w:hanging="360"/>
      </w:pPr>
      <w:rPr>
        <w:rFonts w:hint="default" w:ascii="Courier New" w:hAnsi="Courier New" w:cs="Courier New"/>
      </w:rPr>
    </w:lvl>
    <w:lvl w:ilvl="8" w:tplc="04090005" w:tentative="1">
      <w:start w:val="1"/>
      <w:numFmt w:val="bullet"/>
      <w:lvlText w:val=""/>
      <w:lvlJc w:val="left"/>
      <w:pPr>
        <w:tabs>
          <w:tab w:val="num" w:pos="8100"/>
        </w:tabs>
        <w:ind w:left="8100" w:hanging="360"/>
      </w:pPr>
      <w:rPr>
        <w:rFonts w:hint="default" w:ascii="Wingdings" w:hAnsi="Wingdings"/>
      </w:rPr>
    </w:lvl>
  </w:abstractNum>
  <w:abstractNum w:abstractNumId="3" w15:restartNumberingAfterBreak="0">
    <w:nsid w:val="2380305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2BAC2F0C"/>
    <w:multiLevelType w:val="hybridMultilevel"/>
    <w:tmpl w:val="4EC20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7D0F59"/>
    <w:multiLevelType w:val="hybridMultilevel"/>
    <w:tmpl w:val="06706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90300"/>
    <w:multiLevelType w:val="hybridMultilevel"/>
    <w:tmpl w:val="75C2145A"/>
    <w:lvl w:ilvl="0" w:tplc="D9842958">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43654C3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483602E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483F608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49E100B8"/>
    <w:multiLevelType w:val="hybridMulti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4C3D1680"/>
    <w:multiLevelType w:val="hybridMultilevel"/>
    <w:tmpl w:val="AF108436"/>
    <w:lvl w:ilvl="0">
      <w:numFmt w:val="bullet"/>
      <w:lvlText w:val=""/>
      <w:lvlJc w:val="left"/>
      <w:pPr>
        <w:tabs>
          <w:tab w:val="num" w:pos="720"/>
        </w:tabs>
        <w:ind w:left="720" w:hanging="720"/>
      </w:pPr>
      <w:rPr>
        <w:rFonts w:hint="default" w:ascii="Symbol" w:hAnsi="Symbol"/>
      </w:rPr>
    </w:lvl>
  </w:abstractNum>
  <w:abstractNum w:abstractNumId="12" w15:restartNumberingAfterBreak="0">
    <w:nsid w:val="4DBF5A00"/>
    <w:multiLevelType w:val="hybridMultilevel"/>
    <w:tmpl w:val="D5D4BB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2985746"/>
    <w:multiLevelType w:val="hybridMultilevel"/>
    <w:tmpl w:val="04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560718F9"/>
    <w:multiLevelType w:val="hybridMultilevel"/>
    <w:tmpl w:val="9F7E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8485D"/>
    <w:multiLevelType w:val="hybridMulti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670731C1"/>
    <w:multiLevelType w:val="hybridMultilevel"/>
    <w:tmpl w:val="DBEA5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B4F8F"/>
    <w:multiLevelType w:val="hybridMultilevel"/>
    <w:tmpl w:val="8F460E7C"/>
    <w:lvl w:ilvl="0" w:tplc="2F9E34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3D4C30"/>
    <w:multiLevelType w:val="hybridMultilevel"/>
    <w:tmpl w:val="163AF2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B6A10D4"/>
    <w:multiLevelType w:val="hybridMulti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6DA241CF"/>
    <w:multiLevelType w:val="hybridMultilevel"/>
    <w:tmpl w:val="30B0257E"/>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1" w15:restartNumberingAfterBreak="0">
    <w:nsid w:val="711046A3"/>
    <w:multiLevelType w:val="hybridMultilevel"/>
    <w:tmpl w:val="3766D5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8F6406E"/>
    <w:multiLevelType w:val="hybridMultilevel"/>
    <w:tmpl w:val="F07C7B6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25">
    <w:abstractNumId w:val="24"/>
  </w:num>
  <w:num w:numId="24">
    <w:abstractNumId w:val="23"/>
  </w:num>
  <w:num w:numId="1">
    <w:abstractNumId w:val="8"/>
  </w:num>
  <w:num w:numId="2">
    <w:abstractNumId w:val="10"/>
  </w:num>
  <w:num w:numId="3">
    <w:abstractNumId w:val="9"/>
  </w:num>
  <w:num w:numId="4">
    <w:abstractNumId w:val="13"/>
  </w:num>
  <w:num w:numId="5">
    <w:abstractNumId w:val="15"/>
  </w:num>
  <w:num w:numId="6">
    <w:abstractNumId w:val="19"/>
  </w:num>
  <w:num w:numId="7">
    <w:abstractNumId w:val="3"/>
  </w:num>
  <w:num w:numId="8">
    <w:abstractNumId w:val="11"/>
  </w:num>
  <w:num w:numId="9">
    <w:abstractNumId w:val="7"/>
  </w:num>
  <w:num w:numId="10">
    <w:abstractNumId w:val="1"/>
  </w:num>
  <w:num w:numId="11">
    <w:abstractNumId w:val="6"/>
  </w:num>
  <w:num w:numId="12">
    <w:abstractNumId w:val="4"/>
  </w:num>
  <w:num w:numId="13">
    <w:abstractNumId w:val="17"/>
  </w:num>
  <w:num w:numId="14">
    <w:abstractNumId w:val="0"/>
  </w:num>
  <w:num w:numId="15">
    <w:abstractNumId w:val="18"/>
  </w:num>
  <w:num w:numId="16">
    <w:abstractNumId w:val="16"/>
  </w:num>
  <w:num w:numId="17">
    <w:abstractNumId w:val="5"/>
  </w:num>
  <w:num w:numId="18">
    <w:abstractNumId w:val="14"/>
  </w:num>
  <w:num w:numId="19">
    <w:abstractNumId w:val="2"/>
  </w:num>
  <w:num w:numId="20">
    <w:abstractNumId w:val="20"/>
  </w:num>
  <w:num w:numId="21">
    <w:abstractNumId w:val="12"/>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9E"/>
    <w:rsid w:val="00011F34"/>
    <w:rsid w:val="00012D04"/>
    <w:rsid w:val="000238A5"/>
    <w:rsid w:val="00024C19"/>
    <w:rsid w:val="0004334D"/>
    <w:rsid w:val="00045A24"/>
    <w:rsid w:val="00061928"/>
    <w:rsid w:val="00074A67"/>
    <w:rsid w:val="000809F9"/>
    <w:rsid w:val="00083803"/>
    <w:rsid w:val="00085868"/>
    <w:rsid w:val="000C6DD1"/>
    <w:rsid w:val="000D18EA"/>
    <w:rsid w:val="000D6352"/>
    <w:rsid w:val="000D77DB"/>
    <w:rsid w:val="000E6440"/>
    <w:rsid w:val="000E7FF3"/>
    <w:rsid w:val="000F3F0A"/>
    <w:rsid w:val="0010696A"/>
    <w:rsid w:val="00110AD5"/>
    <w:rsid w:val="00110B76"/>
    <w:rsid w:val="00131DC6"/>
    <w:rsid w:val="00143ADE"/>
    <w:rsid w:val="00154554"/>
    <w:rsid w:val="00155F7B"/>
    <w:rsid w:val="0016236C"/>
    <w:rsid w:val="00170BB1"/>
    <w:rsid w:val="00196757"/>
    <w:rsid w:val="001A1333"/>
    <w:rsid w:val="001A4CAA"/>
    <w:rsid w:val="001A6274"/>
    <w:rsid w:val="001A738E"/>
    <w:rsid w:val="001A7403"/>
    <w:rsid w:val="001D0F05"/>
    <w:rsid w:val="001D2707"/>
    <w:rsid w:val="001D7804"/>
    <w:rsid w:val="001E0FE5"/>
    <w:rsid w:val="001E209C"/>
    <w:rsid w:val="001E4D51"/>
    <w:rsid w:val="0021248D"/>
    <w:rsid w:val="002174D7"/>
    <w:rsid w:val="0024000E"/>
    <w:rsid w:val="0025355A"/>
    <w:rsid w:val="00257651"/>
    <w:rsid w:val="0029104E"/>
    <w:rsid w:val="002A27B2"/>
    <w:rsid w:val="002B4227"/>
    <w:rsid w:val="002B5169"/>
    <w:rsid w:val="002D0EE9"/>
    <w:rsid w:val="002D3604"/>
    <w:rsid w:val="002D6DEA"/>
    <w:rsid w:val="002D6E71"/>
    <w:rsid w:val="0030060A"/>
    <w:rsid w:val="00303F9A"/>
    <w:rsid w:val="003158E8"/>
    <w:rsid w:val="00323CD7"/>
    <w:rsid w:val="00325D2C"/>
    <w:rsid w:val="00332B0C"/>
    <w:rsid w:val="003446FB"/>
    <w:rsid w:val="00344A77"/>
    <w:rsid w:val="003554D5"/>
    <w:rsid w:val="003605A3"/>
    <w:rsid w:val="00362C2D"/>
    <w:rsid w:val="00370118"/>
    <w:rsid w:val="00374FFB"/>
    <w:rsid w:val="00375365"/>
    <w:rsid w:val="003B6B26"/>
    <w:rsid w:val="003C139E"/>
    <w:rsid w:val="003C3D05"/>
    <w:rsid w:val="003E2934"/>
    <w:rsid w:val="003E4461"/>
    <w:rsid w:val="003F2B82"/>
    <w:rsid w:val="004000AB"/>
    <w:rsid w:val="0043090E"/>
    <w:rsid w:val="00432B04"/>
    <w:rsid w:val="0043585D"/>
    <w:rsid w:val="00437653"/>
    <w:rsid w:val="00446AE5"/>
    <w:rsid w:val="00470EDB"/>
    <w:rsid w:val="00491C23"/>
    <w:rsid w:val="00496C33"/>
    <w:rsid w:val="004B23AC"/>
    <w:rsid w:val="004D0EF0"/>
    <w:rsid w:val="004D4BAE"/>
    <w:rsid w:val="004E1E11"/>
    <w:rsid w:val="004E2299"/>
    <w:rsid w:val="004F30E9"/>
    <w:rsid w:val="004F4A9A"/>
    <w:rsid w:val="004F5C5A"/>
    <w:rsid w:val="005074F8"/>
    <w:rsid w:val="00510807"/>
    <w:rsid w:val="00514B05"/>
    <w:rsid w:val="005202A2"/>
    <w:rsid w:val="005303BF"/>
    <w:rsid w:val="00547D5F"/>
    <w:rsid w:val="005549B5"/>
    <w:rsid w:val="00557D6F"/>
    <w:rsid w:val="00566329"/>
    <w:rsid w:val="00571407"/>
    <w:rsid w:val="00571AF0"/>
    <w:rsid w:val="00574E4C"/>
    <w:rsid w:val="005750AF"/>
    <w:rsid w:val="0057588D"/>
    <w:rsid w:val="0059197D"/>
    <w:rsid w:val="005B3260"/>
    <w:rsid w:val="005B3A62"/>
    <w:rsid w:val="005C5F43"/>
    <w:rsid w:val="005F27AD"/>
    <w:rsid w:val="005F617F"/>
    <w:rsid w:val="005F6731"/>
    <w:rsid w:val="005F7F90"/>
    <w:rsid w:val="00600248"/>
    <w:rsid w:val="0060553B"/>
    <w:rsid w:val="00614EEC"/>
    <w:rsid w:val="00617968"/>
    <w:rsid w:val="00624BF5"/>
    <w:rsid w:val="00640A01"/>
    <w:rsid w:val="00642B2A"/>
    <w:rsid w:val="00670DAA"/>
    <w:rsid w:val="00691A18"/>
    <w:rsid w:val="006A0435"/>
    <w:rsid w:val="006A0CEE"/>
    <w:rsid w:val="006A5D44"/>
    <w:rsid w:val="006A5F94"/>
    <w:rsid w:val="006B6FDE"/>
    <w:rsid w:val="006B747A"/>
    <w:rsid w:val="006C6587"/>
    <w:rsid w:val="006D4D0F"/>
    <w:rsid w:val="006D5BFF"/>
    <w:rsid w:val="006E047A"/>
    <w:rsid w:val="006E6702"/>
    <w:rsid w:val="006E7576"/>
    <w:rsid w:val="006F33C6"/>
    <w:rsid w:val="006F3E84"/>
    <w:rsid w:val="00702C24"/>
    <w:rsid w:val="00707251"/>
    <w:rsid w:val="0071217E"/>
    <w:rsid w:val="00720A36"/>
    <w:rsid w:val="00723168"/>
    <w:rsid w:val="00725452"/>
    <w:rsid w:val="00732320"/>
    <w:rsid w:val="00744E69"/>
    <w:rsid w:val="00765AA7"/>
    <w:rsid w:val="00791AB6"/>
    <w:rsid w:val="007A218A"/>
    <w:rsid w:val="007A4DD0"/>
    <w:rsid w:val="007B1236"/>
    <w:rsid w:val="007B5377"/>
    <w:rsid w:val="007B7664"/>
    <w:rsid w:val="007D7B63"/>
    <w:rsid w:val="007E2E15"/>
    <w:rsid w:val="007F2D87"/>
    <w:rsid w:val="007F2DD1"/>
    <w:rsid w:val="007F5654"/>
    <w:rsid w:val="008265D6"/>
    <w:rsid w:val="00834C23"/>
    <w:rsid w:val="00840C9D"/>
    <w:rsid w:val="00854A00"/>
    <w:rsid w:val="0086193B"/>
    <w:rsid w:val="0086384C"/>
    <w:rsid w:val="00880E11"/>
    <w:rsid w:val="008814BB"/>
    <w:rsid w:val="008A452C"/>
    <w:rsid w:val="008A6D1B"/>
    <w:rsid w:val="008C6DB1"/>
    <w:rsid w:val="008D5EF1"/>
    <w:rsid w:val="008E0C74"/>
    <w:rsid w:val="008E1345"/>
    <w:rsid w:val="00900641"/>
    <w:rsid w:val="00903C33"/>
    <w:rsid w:val="00925C8B"/>
    <w:rsid w:val="00931D08"/>
    <w:rsid w:val="009365F0"/>
    <w:rsid w:val="00992965"/>
    <w:rsid w:val="009A27BB"/>
    <w:rsid w:val="009A5BB0"/>
    <w:rsid w:val="009C7421"/>
    <w:rsid w:val="009E1DE7"/>
    <w:rsid w:val="009F270F"/>
    <w:rsid w:val="009F48E5"/>
    <w:rsid w:val="00A040FD"/>
    <w:rsid w:val="00A05969"/>
    <w:rsid w:val="00A11085"/>
    <w:rsid w:val="00A52868"/>
    <w:rsid w:val="00A610BB"/>
    <w:rsid w:val="00A62B7A"/>
    <w:rsid w:val="00A641FF"/>
    <w:rsid w:val="00AA3617"/>
    <w:rsid w:val="00AA5C94"/>
    <w:rsid w:val="00AB437F"/>
    <w:rsid w:val="00AC29C8"/>
    <w:rsid w:val="00AD4E8F"/>
    <w:rsid w:val="00AD7995"/>
    <w:rsid w:val="00AE3930"/>
    <w:rsid w:val="00AE421E"/>
    <w:rsid w:val="00AF30FE"/>
    <w:rsid w:val="00AF3445"/>
    <w:rsid w:val="00AF7AD2"/>
    <w:rsid w:val="00B01556"/>
    <w:rsid w:val="00B02588"/>
    <w:rsid w:val="00B11937"/>
    <w:rsid w:val="00B23E2E"/>
    <w:rsid w:val="00B26D1A"/>
    <w:rsid w:val="00B441CC"/>
    <w:rsid w:val="00B62AD1"/>
    <w:rsid w:val="00B71DE0"/>
    <w:rsid w:val="00B7304E"/>
    <w:rsid w:val="00B8766C"/>
    <w:rsid w:val="00BA522B"/>
    <w:rsid w:val="00BC1DBC"/>
    <w:rsid w:val="00BC64FA"/>
    <w:rsid w:val="00BD5F99"/>
    <w:rsid w:val="00BE4B95"/>
    <w:rsid w:val="00BF2A97"/>
    <w:rsid w:val="00BF353E"/>
    <w:rsid w:val="00BF4A93"/>
    <w:rsid w:val="00BF5BED"/>
    <w:rsid w:val="00BF5C4F"/>
    <w:rsid w:val="00C03123"/>
    <w:rsid w:val="00C05839"/>
    <w:rsid w:val="00C23E58"/>
    <w:rsid w:val="00C31AB5"/>
    <w:rsid w:val="00C334E0"/>
    <w:rsid w:val="00C44B31"/>
    <w:rsid w:val="00C635CC"/>
    <w:rsid w:val="00C65EFA"/>
    <w:rsid w:val="00C729C3"/>
    <w:rsid w:val="00C83CF6"/>
    <w:rsid w:val="00C95C0A"/>
    <w:rsid w:val="00CA0965"/>
    <w:rsid w:val="00CA27E7"/>
    <w:rsid w:val="00CA44E9"/>
    <w:rsid w:val="00CA6435"/>
    <w:rsid w:val="00CB5D34"/>
    <w:rsid w:val="00CB6DD8"/>
    <w:rsid w:val="00CC02E1"/>
    <w:rsid w:val="00CC4AFE"/>
    <w:rsid w:val="00CC50D5"/>
    <w:rsid w:val="00CC7B87"/>
    <w:rsid w:val="00CD42F9"/>
    <w:rsid w:val="00CE2F84"/>
    <w:rsid w:val="00CF3099"/>
    <w:rsid w:val="00CF3257"/>
    <w:rsid w:val="00CF5839"/>
    <w:rsid w:val="00D0059E"/>
    <w:rsid w:val="00D33817"/>
    <w:rsid w:val="00D33B18"/>
    <w:rsid w:val="00D374E1"/>
    <w:rsid w:val="00D55EF2"/>
    <w:rsid w:val="00D639AF"/>
    <w:rsid w:val="00D7703E"/>
    <w:rsid w:val="00D82D07"/>
    <w:rsid w:val="00D91135"/>
    <w:rsid w:val="00DA487F"/>
    <w:rsid w:val="00DB5F5D"/>
    <w:rsid w:val="00DE0066"/>
    <w:rsid w:val="00DF1336"/>
    <w:rsid w:val="00DF6B9A"/>
    <w:rsid w:val="00E00DFC"/>
    <w:rsid w:val="00E05D31"/>
    <w:rsid w:val="00E12979"/>
    <w:rsid w:val="00E15536"/>
    <w:rsid w:val="00E20C84"/>
    <w:rsid w:val="00E23D55"/>
    <w:rsid w:val="00E3118C"/>
    <w:rsid w:val="00E363FD"/>
    <w:rsid w:val="00E53008"/>
    <w:rsid w:val="00E5323D"/>
    <w:rsid w:val="00E81785"/>
    <w:rsid w:val="00EA3C04"/>
    <w:rsid w:val="00EB5607"/>
    <w:rsid w:val="00EC22DE"/>
    <w:rsid w:val="00EC7A4A"/>
    <w:rsid w:val="00F06765"/>
    <w:rsid w:val="00F104E9"/>
    <w:rsid w:val="00F36156"/>
    <w:rsid w:val="00F36ED3"/>
    <w:rsid w:val="00F529A4"/>
    <w:rsid w:val="00F671F5"/>
    <w:rsid w:val="00F74C20"/>
    <w:rsid w:val="00F77B38"/>
    <w:rsid w:val="00F823DD"/>
    <w:rsid w:val="00F85F0C"/>
    <w:rsid w:val="00F914A5"/>
    <w:rsid w:val="00F96DD2"/>
    <w:rsid w:val="00FA1A9C"/>
    <w:rsid w:val="00FB4366"/>
    <w:rsid w:val="00FB4AAE"/>
    <w:rsid w:val="00FB5B12"/>
    <w:rsid w:val="00FD1570"/>
    <w:rsid w:val="00FE06A6"/>
    <w:rsid w:val="00FE2C8B"/>
    <w:rsid w:val="00FF144B"/>
    <w:rsid w:val="03DFEA9E"/>
    <w:rsid w:val="046B39DF"/>
    <w:rsid w:val="04DF595F"/>
    <w:rsid w:val="05D1D8B8"/>
    <w:rsid w:val="0B814537"/>
    <w:rsid w:val="0E2FF535"/>
    <w:rsid w:val="0FE6318D"/>
    <w:rsid w:val="1259FFEB"/>
    <w:rsid w:val="168B1A4C"/>
    <w:rsid w:val="19A8739B"/>
    <w:rsid w:val="1CAC7ADB"/>
    <w:rsid w:val="1E484B3C"/>
    <w:rsid w:val="1F5F779A"/>
    <w:rsid w:val="1FA9A459"/>
    <w:rsid w:val="214574BA"/>
    <w:rsid w:val="220E980B"/>
    <w:rsid w:val="2342F865"/>
    <w:rsid w:val="2342F865"/>
    <w:rsid w:val="2343A03D"/>
    <w:rsid w:val="260E7CB1"/>
    <w:rsid w:val="2696367D"/>
    <w:rsid w:val="286DE252"/>
    <w:rsid w:val="28CAD2AE"/>
    <w:rsid w:val="28CAD2AE"/>
    <w:rsid w:val="2BFF369D"/>
    <w:rsid w:val="2C7B38C3"/>
    <w:rsid w:val="2DA45EA3"/>
    <w:rsid w:val="335966D1"/>
    <w:rsid w:val="36C35795"/>
    <w:rsid w:val="3A7ACDA0"/>
    <w:rsid w:val="3DDA990B"/>
    <w:rsid w:val="3F76696C"/>
    <w:rsid w:val="44315A0A"/>
    <w:rsid w:val="45C56DCD"/>
    <w:rsid w:val="46554181"/>
    <w:rsid w:val="47C2C116"/>
    <w:rsid w:val="4A98DEF0"/>
    <w:rsid w:val="539F7066"/>
    <w:rsid w:val="53F34D3C"/>
    <w:rsid w:val="5CC1456E"/>
    <w:rsid w:val="5D256DB1"/>
    <w:rsid w:val="5EA6D21B"/>
    <w:rsid w:val="63D73F31"/>
    <w:rsid w:val="69D39938"/>
    <w:rsid w:val="708CB434"/>
    <w:rsid w:val="7309DA57"/>
    <w:rsid w:val="767304F4"/>
    <w:rsid w:val="77BA7D85"/>
    <w:rsid w:val="7808E108"/>
    <w:rsid w:val="7958DEB8"/>
    <w:rsid w:val="7A7505CB"/>
    <w:rsid w:val="7ADA4322"/>
    <w:rsid w:val="7C52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ACF59"/>
  <w15:chartTrackingRefBased/>
  <w15:docId w15:val="{80A58F85-993E-405D-8ED1-C0091E49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outlineLvl w:val="1"/>
    </w:pPr>
    <w:rPr>
      <w:i/>
      <w:iCs/>
      <w:snapToGrid w:val="0"/>
    </w:rPr>
  </w:style>
  <w:style w:type="paragraph" w:styleId="Heading3">
    <w:name w:val="heading 3"/>
    <w:basedOn w:val="Normal"/>
    <w:next w:val="Normal"/>
    <w:qFormat/>
    <w:pPr>
      <w:keepNext/>
      <w:widowControl w:val="0"/>
      <w:outlineLvl w:val="2"/>
    </w:pPr>
    <w:rPr>
      <w:snapToGrid w:val="0"/>
      <w:u w:val="single"/>
    </w:rPr>
  </w:style>
  <w:style w:type="paragraph" w:styleId="Heading4">
    <w:name w:val="heading 4"/>
    <w:basedOn w:val="Normal"/>
    <w:next w:val="Normal"/>
    <w:qFormat/>
    <w:pPr>
      <w:keepNext/>
      <w:widowControl w:val="0"/>
      <w:outlineLvl w:val="3"/>
    </w:pPr>
    <w:rPr>
      <w:b/>
      <w:bCs/>
      <w:snapToGrid w:val="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widowControl w:val="0"/>
    </w:pPr>
    <w:rPr>
      <w:b/>
      <w:snapToGrid w:val="0"/>
    </w:rPr>
  </w:style>
  <w:style w:type="paragraph" w:styleId="Subtitle">
    <w:name w:val="Sub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Bullet">
    <w:name w:val="List Bullet"/>
    <w:basedOn w:val="Normal"/>
    <w:autoRedefine/>
    <w:pPr>
      <w:numPr>
        <w:numId w:val="14"/>
      </w:numPr>
    </w:pPr>
  </w:style>
  <w:style w:type="paragraph" w:styleId="ListParagraph">
    <w:name w:val="List Paragraph"/>
    <w:basedOn w:val="Normal"/>
    <w:uiPriority w:val="34"/>
    <w:qFormat/>
    <w:rsid w:val="00CA6435"/>
    <w:pPr>
      <w:spacing w:after="200" w:line="276" w:lineRule="auto"/>
      <w:ind w:left="720"/>
      <w:contextualSpacing/>
    </w:pPr>
    <w:rPr>
      <w:rFonts w:ascii="Calibri" w:hAnsi="Calibri"/>
      <w:sz w:val="22"/>
      <w:szCs w:val="22"/>
    </w:rPr>
  </w:style>
  <w:style w:type="table" w:styleId="TableGrid">
    <w:name w:val="Table Grid"/>
    <w:basedOn w:val="TableNormal"/>
    <w:uiPriority w:val="59"/>
    <w:rsid w:val="00BC1DBC"/>
    <w:rPr>
      <w:rFonts w:ascii="Calibri" w:hAnsi="Calibr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BC1DBC"/>
    <w:pPr>
      <w:tabs>
        <w:tab w:val="center" w:pos="4680"/>
        <w:tab w:val="right" w:pos="9360"/>
      </w:tabs>
    </w:pPr>
    <w:rPr>
      <w:rFonts w:ascii="Calibri" w:hAnsi="Calibri"/>
      <w:sz w:val="22"/>
      <w:szCs w:val="22"/>
      <w:lang w:val="x-none" w:eastAsia="x-none"/>
    </w:rPr>
  </w:style>
  <w:style w:type="character" w:styleId="HeaderChar" w:customStyle="1">
    <w:name w:val="Header Char"/>
    <w:link w:val="Header"/>
    <w:uiPriority w:val="99"/>
    <w:rsid w:val="00BC1DBC"/>
    <w:rPr>
      <w:rFonts w:ascii="Calibri" w:hAnsi="Calibri" w:eastAsia="Times New Roman" w:cs="Times New Roman"/>
      <w:sz w:val="22"/>
      <w:szCs w:val="22"/>
    </w:rPr>
  </w:style>
  <w:style w:type="table" w:styleId="LightList">
    <w:name w:val="Light List"/>
    <w:basedOn w:val="TableNormal"/>
    <w:uiPriority w:val="61"/>
    <w:rsid w:val="00BC1DBC"/>
    <w:rPr>
      <w:rFonts w:ascii="Calibri" w:hAnsi="Calibri"/>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paragraph" w:styleId="Footer">
    <w:name w:val="footer"/>
    <w:basedOn w:val="Normal"/>
    <w:link w:val="FooterChar"/>
    <w:rsid w:val="00BC1DBC"/>
    <w:pPr>
      <w:tabs>
        <w:tab w:val="center" w:pos="4680"/>
        <w:tab w:val="right" w:pos="9360"/>
      </w:tabs>
    </w:pPr>
    <w:rPr>
      <w:lang w:val="x-none" w:eastAsia="x-none"/>
    </w:rPr>
  </w:style>
  <w:style w:type="character" w:styleId="FooterChar" w:customStyle="1">
    <w:name w:val="Footer Char"/>
    <w:link w:val="Footer"/>
    <w:rsid w:val="00BC1DBC"/>
    <w:rPr>
      <w:sz w:val="24"/>
    </w:rPr>
  </w:style>
  <w:style w:type="character" w:styleId="apple-converted-space" w:customStyle="1">
    <w:name w:val="apple-converted-space"/>
    <w:basedOn w:val="DefaultParagraphFont"/>
    <w:rsid w:val="002B4227"/>
  </w:style>
  <w:style w:type="paragraph" w:styleId="Default" w:customStyle="1">
    <w:name w:val="Default"/>
    <w:rsid w:val="00B23E2E"/>
    <w:pPr>
      <w:autoSpaceDE w:val="0"/>
      <w:autoSpaceDN w:val="0"/>
      <w:adjustRightInd w:val="0"/>
    </w:pPr>
    <w:rPr>
      <w:color w:val="000000"/>
      <w:sz w:val="24"/>
      <w:szCs w:val="24"/>
    </w:rPr>
  </w:style>
  <w:style w:type="paragraph" w:styleId="NoSpacing">
    <w:name w:val="No Spacing"/>
    <w:uiPriority w:val="1"/>
    <w:qFormat/>
    <w:rsid w:val="000F3F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63928">
      <w:bodyDiv w:val="1"/>
      <w:marLeft w:val="0"/>
      <w:marRight w:val="0"/>
      <w:marTop w:val="0"/>
      <w:marBottom w:val="0"/>
      <w:divBdr>
        <w:top w:val="none" w:sz="0" w:space="0" w:color="auto"/>
        <w:left w:val="none" w:sz="0" w:space="0" w:color="auto"/>
        <w:bottom w:val="none" w:sz="0" w:space="0" w:color="auto"/>
        <w:right w:val="none" w:sz="0" w:space="0" w:color="auto"/>
      </w:divBdr>
    </w:div>
    <w:div w:id="1488785224">
      <w:bodyDiv w:val="1"/>
      <w:marLeft w:val="0"/>
      <w:marRight w:val="0"/>
      <w:marTop w:val="0"/>
      <w:marBottom w:val="0"/>
      <w:divBdr>
        <w:top w:val="none" w:sz="0" w:space="0" w:color="auto"/>
        <w:left w:val="none" w:sz="0" w:space="0" w:color="auto"/>
        <w:bottom w:val="none" w:sz="0" w:space="0" w:color="auto"/>
        <w:right w:val="none" w:sz="0" w:space="0" w:color="auto"/>
      </w:divBdr>
    </w:div>
    <w:div w:id="19288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png" Id="Re3428ea982b24eb0" /><Relationship Type="http://schemas.openxmlformats.org/officeDocument/2006/relationships/image" Target="/media/image2.png" Id="R7c1cb446122946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11862E9933E247B7C62DDB5FC51DD0" ma:contentTypeVersion="9" ma:contentTypeDescription="Create a new document." ma:contentTypeScope="" ma:versionID="4cb28f6cf47bcf109cf8aa121508c791">
  <xsd:schema xmlns:xsd="http://www.w3.org/2001/XMLSchema" xmlns:xs="http://www.w3.org/2001/XMLSchema" xmlns:p="http://schemas.microsoft.com/office/2006/metadata/properties" xmlns:ns3="eb656c4d-f8df-4e88-af1e-3498d8cbb2a8" targetNamespace="http://schemas.microsoft.com/office/2006/metadata/properties" ma:root="true" ma:fieldsID="4d55fe7afc9200be3678e00055db51f8" ns3:_="">
    <xsd:import namespace="eb656c4d-f8df-4e88-af1e-3498d8cbb2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6c4d-f8df-4e88-af1e-3498d8cbb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73E88-9BA5-4D3C-A8DD-4C7EAC7E8D08}">
  <ds:schemaRefs>
    <ds:schemaRef ds:uri="http://schemas.microsoft.com/sharepoint/v3/contenttype/forms"/>
  </ds:schemaRefs>
</ds:datastoreItem>
</file>

<file path=customXml/itemProps2.xml><?xml version="1.0" encoding="utf-8"?>
<ds:datastoreItem xmlns:ds="http://schemas.openxmlformats.org/officeDocument/2006/customXml" ds:itemID="{29D0D6C0-5805-447D-8D5F-ABEEC7F0681B}">
  <ds:schemaRefs>
    <ds:schemaRef ds:uri="http://purl.org/dc/elements/1.1/"/>
    <ds:schemaRef ds:uri="http://schemas.microsoft.com/office/2006/metadata/properties"/>
    <ds:schemaRef ds:uri="http://purl.org/dc/terms/"/>
    <ds:schemaRef ds:uri="eb656c4d-f8df-4e88-af1e-3498d8cbb2a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BCECD99-264F-45D0-A446-6337C15DB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6c4d-f8df-4e88-af1e-3498d8cb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Mercer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MGS 4430 Negotiation</dc:title>
  <dc:subject>Negotiation</dc:subject>
  <dc:creator>Mark D Sweatt</dc:creator>
  <keywords/>
  <lastModifiedBy>Jeff Wolfe</lastModifiedBy>
  <revision>11</revision>
  <lastPrinted>2018-08-01T22:09:00.0000000Z</lastPrinted>
  <dcterms:created xsi:type="dcterms:W3CDTF">2019-12-17T16:54:00.0000000Z</dcterms:created>
  <dcterms:modified xsi:type="dcterms:W3CDTF">2023-06-29T16:47:03.1343894Z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0x0101008E11862E9933E247B7C62DDB5FC51DD0</vt:lpwstr>
  </property>
</Properties>
</file>